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234C0D" w:rsidRPr="00234C0D" w:rsidTr="00234C0D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4C0D" w:rsidRPr="00234C0D" w:rsidRDefault="00234C0D" w:rsidP="00234C0D">
            <w:pPr>
              <w:tabs>
                <w:tab w:val="left" w:pos="4677"/>
                <w:tab w:val="left" w:pos="93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4C0D" w:rsidRPr="00234C0D" w:rsidRDefault="00234C0D" w:rsidP="00234C0D">
            <w:pPr>
              <w:tabs>
                <w:tab w:val="left" w:pos="4677"/>
                <w:tab w:val="left" w:pos="9361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234C0D" w:rsidRPr="00234C0D" w:rsidRDefault="00234C0D" w:rsidP="00234C0D">
            <w:pPr>
              <w:tabs>
                <w:tab w:val="left" w:pos="4677"/>
                <w:tab w:val="left" w:pos="93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B4CEA" w:rsidRDefault="00CB4CEA"/>
    <w:p w:rsidR="00234C0D" w:rsidRDefault="00234C0D"/>
    <w:p w:rsidR="00234C0D" w:rsidRDefault="00234C0D"/>
    <w:p w:rsidR="00234C0D" w:rsidRDefault="00234C0D"/>
    <w:p w:rsidR="00234C0D" w:rsidRDefault="00234C0D"/>
    <w:p w:rsidR="00234C0D" w:rsidRDefault="00234C0D"/>
    <w:p w:rsidR="00234C0D" w:rsidRDefault="00234C0D"/>
    <w:p w:rsidR="00234C0D" w:rsidRDefault="00234C0D" w:rsidP="00234C0D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  <w:r w:rsidRPr="00234C0D">
        <w:rPr>
          <w:rFonts w:ascii="Times New Roman" w:hAnsi="Times New Roman" w:cs="Times New Roman"/>
          <w:sz w:val="24"/>
          <w:szCs w:val="24"/>
        </w:rPr>
        <w:t>ОП.06 Материаловедение</w:t>
      </w:r>
    </w:p>
    <w:p w:rsidR="00234C0D" w:rsidRDefault="00234C0D" w:rsidP="00234C0D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13.02.13 Эксплуатация и обслуживание электрического и электромеханического оборудования</w:t>
      </w: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3B562B" w:rsidRPr="003B562B" w:rsidRDefault="003B562B" w:rsidP="003B562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3B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3B562B" w:rsidRPr="003B562B" w:rsidRDefault="003B562B" w:rsidP="003B562B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</w:t>
      </w:r>
    </w:p>
    <w:p w:rsidR="003B562B" w:rsidRPr="003B562B" w:rsidRDefault="003B562B" w:rsidP="003B562B">
      <w:pPr>
        <w:tabs>
          <w:tab w:val="left" w:pos="720"/>
        </w:tabs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Pr="003B562B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</w:t>
      </w:r>
    </w:p>
    <w:p w:rsidR="003B562B" w:rsidRPr="003B562B" w:rsidRDefault="003B562B" w:rsidP="003B562B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lang w:eastAsia="ru-RU"/>
        </w:rPr>
        <w:t>1.1 Цели и место дисциплины в структуре образовательной программы</w:t>
      </w:r>
    </w:p>
    <w:p w:rsidR="003B562B" w:rsidRPr="003B562B" w:rsidRDefault="003B562B" w:rsidP="003B562B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lang w:eastAsia="ru-RU"/>
        </w:rPr>
        <w:t>1.2. Планируемы результаты освоения дисциплины</w:t>
      </w:r>
    </w:p>
    <w:p w:rsidR="003B562B" w:rsidRPr="003B562B" w:rsidRDefault="003B562B" w:rsidP="003B562B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lang w:eastAsia="ru-RU"/>
        </w:rPr>
        <w:t>       2. Структура и содержание ДИСЦИПЛИНЫ</w:t>
      </w:r>
    </w:p>
    <w:p w:rsidR="003B562B" w:rsidRPr="003B562B" w:rsidRDefault="003B562B" w:rsidP="003B562B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lang w:eastAsia="ru-RU"/>
        </w:rPr>
        <w:t>             2.1. Трудоемкость освоения дисциплины</w:t>
      </w:r>
    </w:p>
    <w:p w:rsidR="003B562B" w:rsidRPr="003B562B" w:rsidRDefault="003B562B" w:rsidP="003B562B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lang w:eastAsia="ru-RU"/>
        </w:rPr>
        <w:t>             2.2. Содержание дисциплины</w:t>
      </w:r>
    </w:p>
    <w:p w:rsidR="003B562B" w:rsidRPr="003B562B" w:rsidRDefault="003B562B" w:rsidP="003B562B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lang w:eastAsia="ru-RU"/>
        </w:rPr>
        <w:t>     3. Условия реализации ДИСЦИПЛИНЫ</w:t>
      </w:r>
    </w:p>
    <w:p w:rsidR="003B562B" w:rsidRPr="003B562B" w:rsidRDefault="003B562B" w:rsidP="003B562B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lang w:eastAsia="ru-RU"/>
        </w:rPr>
        <w:t>             3.1. Материально-техническое обеспечение</w:t>
      </w:r>
    </w:p>
    <w:p w:rsidR="003B562B" w:rsidRPr="003B562B" w:rsidRDefault="003B562B" w:rsidP="003B562B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lang w:eastAsia="ru-RU"/>
        </w:rPr>
        <w:t>             3.2. Учебно-методическое обеспечение</w:t>
      </w:r>
    </w:p>
    <w:p w:rsidR="003B562B" w:rsidRPr="003B562B" w:rsidRDefault="003B562B" w:rsidP="003B562B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lang w:eastAsia="ru-RU"/>
        </w:rPr>
        <w:t>    4. Контроль и оценка результатов освоения ДИСЦИПЛИНЫ</w:t>
      </w:r>
    </w:p>
    <w:p w:rsidR="00234C0D" w:rsidRDefault="00234C0D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562B" w:rsidRPr="003B562B" w:rsidRDefault="003B562B" w:rsidP="003B562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 w:rsidRPr="003B5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1.Общая характеристика</w:t>
      </w:r>
      <w:bookmarkEnd w:id="2"/>
      <w:r w:rsidRPr="003B5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рабочей программы учебной дисциплины</w:t>
      </w:r>
    </w:p>
    <w:p w:rsidR="003B562B" w:rsidRDefault="003B562B" w:rsidP="00234C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62B">
        <w:rPr>
          <w:rFonts w:ascii="Times New Roman" w:hAnsi="Times New Roman" w:cs="Times New Roman"/>
          <w:b/>
          <w:sz w:val="24"/>
          <w:szCs w:val="24"/>
        </w:rPr>
        <w:t>ОП.06 Материаловедение</w:t>
      </w:r>
    </w:p>
    <w:p w:rsidR="003B562B" w:rsidRDefault="003B562B" w:rsidP="003B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51"/>
          <w:tab w:val="left" w:pos="9167"/>
          <w:tab w:val="left" w:pos="10083"/>
          <w:tab w:val="left" w:pos="10999"/>
          <w:tab w:val="left" w:pos="11915"/>
          <w:tab w:val="left" w:pos="12833"/>
          <w:tab w:val="left" w:pos="13749"/>
          <w:tab w:val="left" w:pos="146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дисциплины в структуре  образовательной программы</w:t>
      </w:r>
    </w:p>
    <w:p w:rsidR="003B562B" w:rsidRPr="003B562B" w:rsidRDefault="003B562B" w:rsidP="003B56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51"/>
          <w:tab w:val="left" w:pos="9167"/>
          <w:tab w:val="left" w:pos="10083"/>
          <w:tab w:val="left" w:pos="10999"/>
          <w:tab w:val="left" w:pos="11915"/>
          <w:tab w:val="left" w:pos="12833"/>
          <w:tab w:val="left" w:pos="13749"/>
          <w:tab w:val="left" w:pos="146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62B" w:rsidRPr="003B562B" w:rsidRDefault="003B562B" w:rsidP="003B562B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3B562B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Материаловедени</w:t>
      </w:r>
      <w:r w:rsidRPr="003B5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е»: формирование представлений об электротехнических  материалах.</w:t>
      </w:r>
    </w:p>
    <w:p w:rsidR="003B562B" w:rsidRPr="003B562B" w:rsidRDefault="003B562B" w:rsidP="003B562B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«Материаловедение» включена в обязательную часть общепрофессионального цикла образовательной программы</w:t>
      </w:r>
    </w:p>
    <w:p w:rsidR="003B562B" w:rsidRPr="003B562B" w:rsidRDefault="003B562B" w:rsidP="003B562B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 Планируемые результаты</w:t>
      </w:r>
      <w:r w:rsidRPr="003B562B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освоения дисциплины</w:t>
      </w:r>
    </w:p>
    <w:p w:rsidR="003B562B" w:rsidRPr="003B562B" w:rsidRDefault="003B562B" w:rsidP="003B562B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3B562B" w:rsidRPr="003B562B" w:rsidRDefault="003B562B" w:rsidP="003B562B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3B5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5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9"/>
        <w:gridCol w:w="2686"/>
        <w:gridCol w:w="3089"/>
        <w:gridCol w:w="2617"/>
      </w:tblGrid>
      <w:tr w:rsidR="000A5D7E" w:rsidRPr="000A5D7E" w:rsidTr="000A5D7E">
        <w:trPr>
          <w:tblCellSpacing w:w="0" w:type="dxa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0A5D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A5D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0A5D7E" w:rsidRPr="000A5D7E" w:rsidTr="000A5D7E">
        <w:trPr>
          <w:tblCellSpacing w:w="0" w:type="dxa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-распознавать задачу и/или проблему в профессиональном и/или социальном контексте</w:t>
            </w:r>
            <w:proofErr w:type="gramStart"/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;</w:t>
            </w:r>
            <w:proofErr w:type="gramEnd"/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определять этапы решения задачи;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выявлять и эффективно искать информацию, необходимую для решения задачи и/или проблемы;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структура плана для решения задач, алгоритмы выполнения работ в </w:t>
            </w:r>
            <w:proofErr w:type="gramStart"/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порядок </w:t>
            </w:r>
            <w:proofErr w:type="gramStart"/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A5D7E" w:rsidRPr="000A5D7E" w:rsidTr="000A5D7E">
        <w:trPr>
          <w:tblCellSpacing w:w="0" w:type="dxa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-определять задачи для поиска информации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выделять наиболее </w:t>
            </w:r>
            <w:proofErr w:type="gramStart"/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оценивать практическую значимость результатов поиска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применять средства информационных технологий для решения профессиональных задач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использовать современное программное обеспечение в </w:t>
            </w: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профессиональной деятельности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использовать различные цифровые средства для решения профессиональных задач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-номенклатура информационных источников, применяемых в профессиональной деятельности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приемы структурирования информации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современные средства и устройства информатизации, порядок их применения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A5D7E" w:rsidRPr="000A5D7E" w:rsidTr="000A5D7E">
        <w:trPr>
          <w:tblCellSpacing w:w="0" w:type="dxa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-организовывать работу коллектива и команды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-психологические основы деятельности коллектива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-психологические особенности личности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5D7E" w:rsidRPr="000A5D7E" w:rsidTr="000A5D7E">
        <w:trPr>
          <w:tblCellSpacing w:w="0" w:type="dxa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-грамотно излагать свои мысли и оформлять документы по профессиональной тематике на государственном языке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-проявлять толерантность в рабочем коллективе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-правила оформления документов 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-правила построения устных сообщений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-особенности социального и культурного контекста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5D7E" w:rsidRPr="000A5D7E" w:rsidTr="000A5D7E">
        <w:trPr>
          <w:tblCellSpacing w:w="0" w:type="dxa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участвовать в диалогах на знакомые общие и профессиональные темы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строить простые высказывания о себе и о своей профессиональной деятельности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кратко обосновывать и объяснять свои действия (текущие и планируемые)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правила построения простых и сложных предложений на профессиональные темы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основные общеупотребительные глаголы (бытовая и профессиональная лексика)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лексический минимум, относящийся к описанию предметов, средств и процессов профессиональной деятельности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особенности произношения</w:t>
            </w:r>
          </w:p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правила чтения текстов профессиональной направленности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5D7E" w:rsidRPr="000A5D7E" w:rsidTr="000A5D7E">
        <w:trPr>
          <w:tblCellSpacing w:w="0" w:type="dxa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обнаруживать места дефектов и принимать меры по предотвращению повреждений.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widowControl w:val="0"/>
              <w:numPr>
                <w:ilvl w:val="0"/>
                <w:numId w:val="2"/>
              </w:numPr>
              <w:spacing w:after="0" w:line="252" w:lineRule="auto"/>
              <w:ind w:left="103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электрооборудования;</w:t>
            </w:r>
          </w:p>
          <w:p w:rsidR="000A5D7E" w:rsidRPr="000A5D7E" w:rsidRDefault="000A5D7E" w:rsidP="000A5D7E">
            <w:pPr>
              <w:widowControl w:val="0"/>
              <w:numPr>
                <w:ilvl w:val="0"/>
                <w:numId w:val="2"/>
              </w:numPr>
              <w:spacing w:after="0" w:line="252" w:lineRule="auto"/>
              <w:ind w:left="103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способы обнаружения неисправностей.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A5D7E" w:rsidRPr="000A5D7E" w:rsidRDefault="000A5D7E" w:rsidP="000A5D7E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2334663"/>
      <w:bookmarkStart w:id="4" w:name="_Toc156294569"/>
      <w:bookmarkStart w:id="5" w:name="_Toc156825291"/>
      <w:bookmarkEnd w:id="3"/>
      <w:bookmarkEnd w:id="4"/>
      <w:r w:rsidRPr="000A5D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5"/>
      <w:r w:rsidRPr="000A5D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0A5D7E" w:rsidRPr="000A5D7E" w:rsidRDefault="000A5D7E" w:rsidP="000A5D7E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4"/>
      <w:bookmarkStart w:id="7" w:name="_Toc156294570"/>
      <w:bookmarkStart w:id="8" w:name="_Toc156825292"/>
      <w:bookmarkEnd w:id="6"/>
      <w:bookmarkEnd w:id="7"/>
      <w:r w:rsidRPr="000A5D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8"/>
      <w:r w:rsidRPr="000A5D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18"/>
        <w:gridCol w:w="2409"/>
        <w:gridCol w:w="2694"/>
      </w:tblGrid>
      <w:tr w:rsidR="000A5D7E" w:rsidRPr="000A5D7E" w:rsidTr="000A5D7E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Hlk152333186"/>
            <w:r w:rsidRPr="000A5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9"/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A5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0A5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0A5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0A5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0A5D7E" w:rsidRPr="000A5D7E" w:rsidTr="000A5D7E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0A5D7E" w:rsidRPr="000A5D7E" w:rsidTr="000A5D7E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5D7E" w:rsidRPr="000A5D7E" w:rsidTr="000A5D7E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A5D7E" w:rsidRPr="000A5D7E" w:rsidTr="000A5D7E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5D7E" w:rsidRPr="000A5D7E" w:rsidRDefault="000A5D7E" w:rsidP="000A5D7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D7E" w:rsidRPr="000A5D7E" w:rsidTr="000A5D7E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0A5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D7E" w:rsidRPr="000A5D7E" w:rsidTr="000A5D7E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D7E" w:rsidRPr="000A5D7E" w:rsidRDefault="000A5D7E" w:rsidP="000A5D7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:rsidR="000A5D7E" w:rsidRPr="000A5D7E" w:rsidRDefault="000A5D7E" w:rsidP="000A5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D7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0A5D7E" w:rsidRPr="000A5D7E" w:rsidRDefault="000A5D7E" w:rsidP="000A5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62B" w:rsidRPr="003B562B" w:rsidRDefault="003B562B" w:rsidP="003B562B">
      <w:pPr>
        <w:rPr>
          <w:rFonts w:ascii="Times New Roman" w:hAnsi="Times New Roman" w:cs="Times New Roman"/>
          <w:b/>
          <w:sz w:val="24"/>
          <w:szCs w:val="24"/>
        </w:rPr>
      </w:pPr>
    </w:p>
    <w:p w:rsidR="003B562B" w:rsidRDefault="003B562B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0FA" w:rsidRDefault="00A100FA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0FA" w:rsidRDefault="00A100FA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0FA" w:rsidRDefault="00A100FA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0FA" w:rsidRDefault="00A100FA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0FA" w:rsidRDefault="00A100FA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0FA" w:rsidRDefault="00A100FA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0FA" w:rsidRDefault="00A100FA" w:rsidP="00234C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0FA" w:rsidRDefault="00A100FA" w:rsidP="00234C0D">
      <w:pPr>
        <w:jc w:val="center"/>
        <w:rPr>
          <w:rFonts w:ascii="Times New Roman" w:hAnsi="Times New Roman" w:cs="Times New Roman"/>
          <w:sz w:val="24"/>
          <w:szCs w:val="24"/>
        </w:rPr>
        <w:sectPr w:rsidR="00A100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00FA" w:rsidRDefault="00A100FA" w:rsidP="00A100FA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100FA">
        <w:rPr>
          <w:rStyle w:val="2035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A100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tbl>
      <w:tblPr>
        <w:tblW w:w="14860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9"/>
        <w:gridCol w:w="7894"/>
        <w:gridCol w:w="1843"/>
        <w:gridCol w:w="1984"/>
      </w:tblGrid>
      <w:tr w:rsidR="00E15915" w:rsidRPr="00E15915" w:rsidTr="00E15915">
        <w:trPr>
          <w:trHeight w:val="20"/>
          <w:tblCellSpacing w:w="0" w:type="dxa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BB6CA0" w:rsidP="00BB6CA0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/в том числе </w:t>
            </w: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</w:tr>
      <w:tr w:rsidR="00E15915" w:rsidRPr="00E15915" w:rsidTr="00E15915">
        <w:trPr>
          <w:trHeight w:val="83"/>
          <w:tblCellSpacing w:w="0" w:type="dxa"/>
        </w:trPr>
        <w:tc>
          <w:tcPr>
            <w:tcW w:w="1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0" w:line="8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Конструкционные материалы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8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8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378"/>
          <w:tblCellSpacing w:w="0" w:type="dxa"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 Кристаллическое строение металлов.             Свойства металлов и методы их испытаний.</w:t>
            </w: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585C3E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04, ОК 05, ОК 09</w:t>
            </w:r>
          </w:p>
        </w:tc>
      </w:tr>
      <w:tr w:rsidR="00585C3E" w:rsidRPr="00E15915" w:rsidTr="00A96F7A">
        <w:trPr>
          <w:trHeight w:val="108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C3E" w:rsidRPr="00E15915" w:rsidRDefault="00585C3E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85C3E" w:rsidRDefault="00585C3E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Атомно-кристаллическая структура металлов и сплавов</w:t>
            </w:r>
            <w:r w:rsidRPr="00E159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Типы решёток. Дефекты кристаллического строения. Основные свойства металлов.</w:t>
            </w:r>
          </w:p>
          <w:p w:rsidR="00585C3E" w:rsidRPr="00E15915" w:rsidRDefault="00585C3E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твёрдости металлов и сплавов по методу Бринелля и </w:t>
            </w:r>
            <w:proofErr w:type="spell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85C3E" w:rsidRPr="00E15915" w:rsidRDefault="00585C3E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C3E" w:rsidRPr="00E15915" w:rsidRDefault="00585C3E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915" w:rsidRPr="00E15915" w:rsidTr="00E630F2">
        <w:trPr>
          <w:trHeight w:val="40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4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585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№ 1</w:t>
            </w:r>
            <w:r w:rsidRPr="00E1591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дефектов кристаллического строения. Исследование механических свойств металлов.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 ОК04, ОК 05, ОК09, ПК 1.2</w:t>
            </w:r>
          </w:p>
        </w:tc>
      </w:tr>
      <w:tr w:rsidR="00E15915" w:rsidRPr="00E15915" w:rsidTr="00E15915">
        <w:trPr>
          <w:trHeight w:val="44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6E2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№ 2</w:t>
            </w:r>
            <w:r w:rsidRPr="00E1591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твёрдости металлов и сплавов по методу Бринелля и </w:t>
            </w:r>
            <w:proofErr w:type="spell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915" w:rsidRPr="00E15915" w:rsidTr="00E15915">
        <w:trPr>
          <w:trHeight w:val="4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317"/>
          <w:tblCellSpacing w:w="0" w:type="dxa"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 Основы теории </w:t>
            </w: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сплавов</w:t>
            </w: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B11811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1811" w:rsidRPr="00E15915" w:rsidTr="00DC3A84">
        <w:trPr>
          <w:trHeight w:val="197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сплавах. Классификация сплавов.</w:t>
            </w:r>
          </w:p>
          <w:p w:rsidR="00B11811" w:rsidRPr="00E15915" w:rsidRDefault="00B11811" w:rsidP="00E1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Виды термообработки: отжиг, нормализация, закалка, отпуск. </w:t>
            </w:r>
          </w:p>
          <w:p w:rsidR="00B11811" w:rsidRPr="00E15915" w:rsidRDefault="00B11811" w:rsidP="00E1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химико-термической обработки: цементация, азотирование, цианирование.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11811" w:rsidRPr="00E15915" w:rsidRDefault="00B11811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1811" w:rsidRPr="00E15915" w:rsidRDefault="00B11811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 ОК04, ОК 05, ОК09</w:t>
            </w:r>
          </w:p>
        </w:tc>
      </w:tr>
      <w:tr w:rsidR="00E15915" w:rsidRPr="00E15915" w:rsidTr="00E630F2">
        <w:trPr>
          <w:trHeight w:val="25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15915" w:rsidRPr="00E15915" w:rsidRDefault="00E15915" w:rsidP="00E1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39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№ 3 Анализ термической обработки углеродистых сталей.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 ОК04, ОК 05, ОК09, ПК 1.2</w:t>
            </w:r>
          </w:p>
        </w:tc>
      </w:tr>
      <w:tr w:rsidR="00E15915" w:rsidRPr="00E15915" w:rsidTr="00E15915">
        <w:trPr>
          <w:trHeight w:val="27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357"/>
          <w:tblCellSpacing w:w="0" w:type="dxa"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E15915" w:rsidRPr="00E15915" w:rsidRDefault="00E15915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металловедения</w:t>
            </w: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B11811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1811" w:rsidRPr="00E15915" w:rsidTr="00D94536">
        <w:trPr>
          <w:trHeight w:val="19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Строение и свойства металлов. Физико-механические свойства металлов.</w:t>
            </w:r>
          </w:p>
          <w:p w:rsidR="00B11811" w:rsidRPr="00E15915" w:rsidRDefault="00B11811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Металлические сплавы и диаграммы состояния</w:t>
            </w:r>
          </w:p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Железо и его сплавы. Легированные стали.</w:t>
            </w:r>
          </w:p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Цветные сплавы.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 ОК04, ОК 05, ОК09.</w:t>
            </w:r>
          </w:p>
        </w:tc>
      </w:tr>
      <w:tr w:rsidR="00E15915" w:rsidRPr="00E15915" w:rsidTr="00E630F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39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Практическое занятие № 4 Определение механических характеристик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 ОК04, ОК 05, ОК09, ПК 1.2</w:t>
            </w: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440"/>
                <w:tab w:val="left" w:pos="7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 5 Структуры железоуглеродистых сплавов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440"/>
                <w:tab w:val="left" w:pos="7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Практическое занятие № 6 Диаграммы состояния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440"/>
                <w:tab w:val="left" w:pos="7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Практическое занятие № 7 Анализ свойств, назначения и расшифровка марок чугунов.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440"/>
                <w:tab w:val="left" w:pos="7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8 Анализ свойств, назначения и расшифровка </w:t>
            </w: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марок углеродистых сталей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440"/>
                <w:tab w:val="left" w:pos="7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Практическое занятие № 9 Анализ свойств, назначения и расшифровка марок легированных сталей.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 10 Анализ свойств, назначения и расшифровка марок цветных сплавов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247"/>
          <w:tblCellSpacing w:w="0" w:type="dxa"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1.4.</w:t>
            </w:r>
          </w:p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обработки материалов</w:t>
            </w: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B11811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1811" w:rsidRPr="00E15915" w:rsidTr="0044721C">
        <w:trPr>
          <w:trHeight w:val="21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Термическая и химико-термическая обработка металлов.</w:t>
            </w:r>
          </w:p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Литейное производство.</w:t>
            </w:r>
          </w:p>
          <w:p w:rsidR="00B11811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Обработка металлов давлением и резанием. </w:t>
            </w:r>
          </w:p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Электротехнические методы обработки.</w:t>
            </w:r>
          </w:p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металлов от коррозии.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 ОК04, ОК 05, ОК09, ПК 1.2</w:t>
            </w:r>
          </w:p>
        </w:tc>
      </w:tr>
      <w:tr w:rsidR="00E15915" w:rsidRPr="00E15915" w:rsidTr="00E630F2">
        <w:trPr>
          <w:trHeight w:val="3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 11 Влияние режимов термообработки на структуру и свойства стали.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 ОК04, ОК 05, ОК09, ПК 1.2</w:t>
            </w: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Практическое занятие № 12 Способы и режимы обработки металлов (литьем, давлением, сваркой, резанием) для изготовления различных деталей.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1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175"/>
                <w:tab w:val="left" w:pos="7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Электротехнические материалы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276"/>
          <w:tblCellSpacing w:w="0" w:type="dxa"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</w:t>
            </w:r>
          </w:p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Диэлектрические материалы</w:t>
            </w: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B11811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1811" w:rsidRPr="00E15915" w:rsidTr="008068C1">
        <w:trPr>
          <w:trHeight w:val="24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электротехнических материалов. </w:t>
            </w:r>
          </w:p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электрические характеристики диэлектриков. Твердые неорганические диэлектрики.</w:t>
            </w:r>
          </w:p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назначение резины.</w:t>
            </w:r>
          </w:p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свойства пластических масс и полимерных материалов.</w:t>
            </w:r>
          </w:p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смазочных и абразивных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 ОК04, ОК 05, ОК09, ПК 1.2</w:t>
            </w:r>
          </w:p>
        </w:tc>
      </w:tr>
      <w:tr w:rsidR="00E15915" w:rsidRPr="00E15915" w:rsidTr="00E630F2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84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Лабораторное занятие № 13 Измерение электрической прочности и удельных сопротивлений твердых диэлектриков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 ОК04, ОК 05, ОК09, ПК 1.2</w:t>
            </w:r>
          </w:p>
        </w:tc>
      </w:tr>
      <w:tr w:rsidR="00E15915" w:rsidRPr="00E15915" w:rsidTr="00E15915">
        <w:trPr>
          <w:trHeight w:val="66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Практическое занятие № 14 Изучение методов определения параметров диэлектриков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915" w:rsidRPr="00E15915" w:rsidTr="00E15915">
        <w:trPr>
          <w:trHeight w:val="39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Практическое занятие № 15 Свойства пластмасс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6E225E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915" w:rsidRPr="00E15915" w:rsidTr="00E15915">
        <w:trPr>
          <w:trHeight w:val="391"/>
          <w:tblCellSpacing w:w="0" w:type="dxa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193"/>
          <w:tblCellSpacing w:w="0" w:type="dxa"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</w:t>
            </w:r>
          </w:p>
          <w:p w:rsidR="00E15915" w:rsidRPr="00E15915" w:rsidRDefault="00E15915" w:rsidP="00E15915">
            <w:pPr>
              <w:spacing w:after="160" w:line="1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Композиционные материалы</w:t>
            </w: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1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B11811" w:rsidP="00E15915">
            <w:pPr>
              <w:spacing w:after="160" w:line="1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1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Виды, способы изготовления и области применения композиционных материалов.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B11811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 ОК04, ОК 05, ОК09</w:t>
            </w:r>
          </w:p>
        </w:tc>
      </w:tr>
      <w:tr w:rsidR="00E15915" w:rsidRPr="00E15915" w:rsidTr="00E15915">
        <w:trPr>
          <w:trHeight w:val="315"/>
          <w:tblCellSpacing w:w="0" w:type="dxa"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Темы 2.3 </w:t>
            </w:r>
          </w:p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Полупроводниковые материалы</w:t>
            </w: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B11811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1811" w:rsidRPr="00E15915" w:rsidTr="00B37834">
        <w:trPr>
          <w:trHeight w:val="94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Общие сведения и классификация полупроводников.</w:t>
            </w:r>
          </w:p>
          <w:p w:rsidR="00B11811" w:rsidRPr="00E15915" w:rsidRDefault="00B11811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Электронно-дырочный переход. Простые и бинарные полупроводники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811" w:rsidRPr="00E15915" w:rsidRDefault="00B11811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 ОК04, ОК 05, ОК09, ПК 1.2</w:t>
            </w:r>
          </w:p>
        </w:tc>
      </w:tr>
      <w:tr w:rsidR="00E15915" w:rsidRPr="00E15915" w:rsidTr="00E630F2">
        <w:trPr>
          <w:trHeight w:val="36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15915" w:rsidRPr="00E15915" w:rsidRDefault="00E15915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36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6"/>
                <w:tab w:val="left" w:pos="9162"/>
                <w:tab w:val="left" w:pos="10078"/>
                <w:tab w:val="left" w:pos="10994"/>
                <w:tab w:val="left" w:pos="11910"/>
                <w:tab w:val="left" w:pos="12827"/>
                <w:tab w:val="left" w:pos="13742"/>
                <w:tab w:val="left" w:pos="14660"/>
              </w:tabs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1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Консультации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DC0978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1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DC0978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</w:t>
            </w:r>
            <w:r w:rsidR="00DC09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форме экзамена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DC0978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915" w:rsidRPr="00E15915" w:rsidTr="00E15915">
        <w:trPr>
          <w:trHeight w:val="20"/>
          <w:tblCellSpacing w:w="0" w:type="dxa"/>
        </w:trPr>
        <w:tc>
          <w:tcPr>
            <w:tcW w:w="11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DC0978" w:rsidP="00E15915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915" w:rsidRPr="00E15915" w:rsidRDefault="00E15915" w:rsidP="00E15915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100FA" w:rsidRDefault="00A100FA" w:rsidP="00A100FA">
      <w:pPr>
        <w:rPr>
          <w:rFonts w:ascii="Times New Roman" w:hAnsi="Times New Roman" w:cs="Times New Roman"/>
          <w:sz w:val="24"/>
          <w:szCs w:val="24"/>
        </w:rPr>
      </w:pPr>
    </w:p>
    <w:p w:rsidR="00BB6CA0" w:rsidRDefault="00BB6CA0" w:rsidP="00A100FA">
      <w:pPr>
        <w:rPr>
          <w:rFonts w:ascii="Times New Roman" w:hAnsi="Times New Roman" w:cs="Times New Roman"/>
          <w:sz w:val="24"/>
          <w:szCs w:val="24"/>
        </w:rPr>
      </w:pPr>
    </w:p>
    <w:p w:rsidR="00BB6CA0" w:rsidRDefault="00BB6CA0" w:rsidP="00A100FA">
      <w:pPr>
        <w:rPr>
          <w:rFonts w:ascii="Times New Roman" w:hAnsi="Times New Roman" w:cs="Times New Roman"/>
          <w:sz w:val="24"/>
          <w:szCs w:val="24"/>
        </w:rPr>
      </w:pPr>
    </w:p>
    <w:p w:rsidR="00BB6CA0" w:rsidRDefault="00BB6CA0" w:rsidP="00A100FA">
      <w:pPr>
        <w:rPr>
          <w:rFonts w:ascii="Times New Roman" w:hAnsi="Times New Roman" w:cs="Times New Roman"/>
          <w:sz w:val="24"/>
          <w:szCs w:val="24"/>
        </w:rPr>
      </w:pPr>
    </w:p>
    <w:p w:rsidR="00BB6CA0" w:rsidRDefault="00BB6CA0" w:rsidP="00A100FA">
      <w:pPr>
        <w:rPr>
          <w:rFonts w:ascii="Times New Roman" w:hAnsi="Times New Roman" w:cs="Times New Roman"/>
          <w:sz w:val="24"/>
          <w:szCs w:val="24"/>
        </w:rPr>
      </w:pPr>
    </w:p>
    <w:p w:rsidR="00BB6CA0" w:rsidRDefault="00BB6CA0" w:rsidP="00A100FA">
      <w:pPr>
        <w:rPr>
          <w:rFonts w:ascii="Times New Roman" w:hAnsi="Times New Roman" w:cs="Times New Roman"/>
          <w:sz w:val="24"/>
          <w:szCs w:val="24"/>
        </w:rPr>
      </w:pPr>
    </w:p>
    <w:p w:rsidR="00BB6CA0" w:rsidRDefault="00BB6CA0" w:rsidP="00A100FA">
      <w:pPr>
        <w:rPr>
          <w:rFonts w:ascii="Times New Roman" w:hAnsi="Times New Roman" w:cs="Times New Roman"/>
          <w:sz w:val="24"/>
          <w:szCs w:val="24"/>
        </w:rPr>
      </w:pPr>
    </w:p>
    <w:p w:rsidR="00BB6CA0" w:rsidRDefault="00BB6CA0" w:rsidP="00A100FA">
      <w:pPr>
        <w:rPr>
          <w:rFonts w:ascii="Times New Roman" w:hAnsi="Times New Roman" w:cs="Times New Roman"/>
          <w:sz w:val="24"/>
          <w:szCs w:val="24"/>
        </w:rPr>
      </w:pPr>
    </w:p>
    <w:p w:rsidR="00BB6CA0" w:rsidRDefault="00BB6CA0" w:rsidP="00A100FA">
      <w:pPr>
        <w:rPr>
          <w:rFonts w:ascii="Times New Roman" w:hAnsi="Times New Roman" w:cs="Times New Roman"/>
          <w:sz w:val="24"/>
          <w:szCs w:val="24"/>
        </w:rPr>
      </w:pPr>
    </w:p>
    <w:p w:rsidR="00BB6CA0" w:rsidRDefault="00BB6CA0" w:rsidP="00A100FA">
      <w:pPr>
        <w:rPr>
          <w:rFonts w:ascii="Times New Roman" w:hAnsi="Times New Roman" w:cs="Times New Roman"/>
          <w:sz w:val="24"/>
          <w:szCs w:val="24"/>
        </w:rPr>
      </w:pPr>
    </w:p>
    <w:p w:rsidR="00BB6CA0" w:rsidRDefault="00BB6CA0" w:rsidP="00A100FA">
      <w:pPr>
        <w:rPr>
          <w:rFonts w:ascii="Times New Roman" w:hAnsi="Times New Roman" w:cs="Times New Roman"/>
          <w:sz w:val="24"/>
          <w:szCs w:val="24"/>
        </w:rPr>
      </w:pPr>
    </w:p>
    <w:p w:rsidR="00BB6CA0" w:rsidRDefault="00BB6CA0" w:rsidP="00A100FA">
      <w:pPr>
        <w:rPr>
          <w:rFonts w:ascii="Times New Roman" w:hAnsi="Times New Roman" w:cs="Times New Roman"/>
          <w:sz w:val="24"/>
          <w:szCs w:val="24"/>
        </w:rPr>
        <w:sectPr w:rsidR="00BB6CA0" w:rsidSect="00A100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B6CA0" w:rsidRPr="00DC4CE5" w:rsidRDefault="00BB6CA0" w:rsidP="00DC4CE5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Toc166331915"/>
      <w:r w:rsidRPr="00DC4CE5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3. Условия реализации ДИСЦИПЛИНЫ</w:t>
      </w:r>
      <w:bookmarkEnd w:id="10"/>
    </w:p>
    <w:p w:rsidR="00BB6CA0" w:rsidRPr="00DC4CE5" w:rsidRDefault="00BB6CA0" w:rsidP="00BB6CA0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Toc166331916"/>
      <w:r w:rsidRPr="00DC4CE5">
        <w:rPr>
          <w:rFonts w:ascii="Times New Roman" w:eastAsia="Times New Roman" w:hAnsi="Times New Roman" w:cs="Times New Roman"/>
          <w:b/>
          <w:color w:val="000000"/>
          <w:lang w:eastAsia="ru-RU"/>
        </w:rPr>
        <w:t>3.1. Материально-техническое обеспечение</w:t>
      </w:r>
      <w:bookmarkEnd w:id="11"/>
    </w:p>
    <w:p w:rsidR="00BB6CA0" w:rsidRDefault="00BB6CA0" w:rsidP="00DC4CE5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 w:rsidRPr="00BB6C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</w:t>
      </w:r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Материаловедения и охраны труда», оснащенный в соответствии с приложением 3 ОПОП-П. </w:t>
      </w:r>
    </w:p>
    <w:p w:rsidR="00DC4CE5" w:rsidRPr="00BB6CA0" w:rsidRDefault="00DC4CE5" w:rsidP="00DC4CE5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CA0" w:rsidRDefault="00BB6CA0" w:rsidP="00BB6CA0">
      <w:pPr>
        <w:spacing w:after="16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bookmarkStart w:id="12" w:name="_Toc166331917"/>
      <w:r w:rsidRPr="00DC4CE5">
        <w:rPr>
          <w:rFonts w:ascii="Times New Roman" w:eastAsia="Times New Roman" w:hAnsi="Times New Roman" w:cs="Times New Roman"/>
          <w:b/>
          <w:color w:val="000000"/>
          <w:lang w:eastAsia="ru-RU"/>
        </w:rPr>
        <w:t>3.2. Учебно-методическое обеспечение</w:t>
      </w:r>
      <w:bookmarkEnd w:id="12"/>
    </w:p>
    <w:p w:rsidR="00DC4CE5" w:rsidRPr="00DC4CE5" w:rsidRDefault="00DC4CE5" w:rsidP="00BB6CA0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6CA0" w:rsidRPr="00BB6CA0" w:rsidRDefault="00BB6CA0" w:rsidP="00BB6CA0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BB6CA0" w:rsidRPr="00BB6CA0" w:rsidRDefault="00BB6CA0" w:rsidP="00BB6CA0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Асадулина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Е. Ю.  Техническая механика: сопротивление материалов [Текст]: учебник и практикум для среднего профессионального образования / Е. Ю. 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Асадулина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 — 2-е изд.,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испр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и доп. — Москва: Издательство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2021. — 265 с. </w:t>
      </w:r>
    </w:p>
    <w:p w:rsidR="00BB6CA0" w:rsidRPr="00BB6CA0" w:rsidRDefault="00BB6CA0" w:rsidP="00BB6CA0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Гребенкин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В. З.  Техническая механика [Текст]: учебник и практикум для среднего профессионального образования / В. З. 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Гребенкин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Р. П. Заднепровский, В. А. Летягин; под редакцией В. З. 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Гребенкина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Р. П. Заднепровского. — Москва: Издательство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2021. — 390 с.  </w:t>
      </w:r>
    </w:p>
    <w:p w:rsidR="00BB6CA0" w:rsidRPr="00BB6CA0" w:rsidRDefault="00BB6CA0" w:rsidP="00BB6CA0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Зиомковский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В. М.  Техническая механика [Текст]: учебное пособие для среднего профессионального образования / В. М. 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Зиомковский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И. В. Троицкий; под научной редакцией В. И. 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Вешкурцева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 — Москва: Издательство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2021. — 288 с.  </w:t>
      </w:r>
    </w:p>
    <w:p w:rsidR="00BB6CA0" w:rsidRPr="00BB6CA0" w:rsidRDefault="00BB6CA0" w:rsidP="00BB6CA0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A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6CA0" w:rsidRPr="00BB6CA0" w:rsidRDefault="00BB6CA0" w:rsidP="00BB6C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BB6CA0" w:rsidRPr="00BB6CA0" w:rsidRDefault="00BB6CA0" w:rsidP="00BB6CA0">
      <w:pPr>
        <w:numPr>
          <w:ilvl w:val="0"/>
          <w:numId w:val="6"/>
        </w:num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Асадулина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Е. Ю.  Сопротивление материалов. Практикум [Текст]: учебное пособие для среднего профессионального образования / Е. Ю. 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Асадулина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 — 2-е изд.,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испр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и доп. — Москва: Издательство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2021. — 158 с. </w:t>
      </w:r>
    </w:p>
    <w:p w:rsidR="00BB6CA0" w:rsidRPr="00BB6CA0" w:rsidRDefault="00BB6CA0" w:rsidP="00BB6CA0">
      <w:pPr>
        <w:numPr>
          <w:ilvl w:val="0"/>
          <w:numId w:val="6"/>
        </w:num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Атапин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В. Г.  Сопротивление материалов [Текст]: учебник и практикум для среднего профессионального образования / В. Г. 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Атапин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 — 2-е изд.,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и доп. — Москва: Издательство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2021. — 342 с. </w:t>
      </w:r>
    </w:p>
    <w:p w:rsidR="00BB6CA0" w:rsidRPr="00BB6CA0" w:rsidRDefault="00BB6CA0" w:rsidP="00BB6CA0">
      <w:pPr>
        <w:numPr>
          <w:ilvl w:val="0"/>
          <w:numId w:val="6"/>
        </w:num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Атапин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В. Г.  Сопротивление материалов. Практикум [Текст]: учебное пособие для среднего профессионального образования / В. Г. 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Атапин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 — 2-е изд.,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испр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и доп. — Москва: Издательство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2021. — 218 с.</w:t>
      </w:r>
    </w:p>
    <w:p w:rsidR="00BB6CA0" w:rsidRPr="00BB6CA0" w:rsidRDefault="00BB6CA0" w:rsidP="00BB6CA0">
      <w:pPr>
        <w:numPr>
          <w:ilvl w:val="0"/>
          <w:numId w:val="6"/>
        </w:num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Атапин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В. Г.  Сопротивление материалов. Сборник заданий с примерами их решений [Текст]:  учебное пособие для среднего профессионального образования / В. Г. 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Атапин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 — 2-е изд.,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испр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и доп. — Москва: Издательство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2021. — 151 с.</w:t>
      </w:r>
    </w:p>
    <w:p w:rsidR="00BB6CA0" w:rsidRPr="00BB6CA0" w:rsidRDefault="00BB6CA0" w:rsidP="00BB6CA0">
      <w:pPr>
        <w:numPr>
          <w:ilvl w:val="0"/>
          <w:numId w:val="6"/>
        </w:num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Минин, Л. С.  Сопротивление материалов. Расчетные и тестовые задания [Текст]: учебное пособие для среднего профессионального образования / Л. С. Минин, Ю. П. Самсонов, В. Е. Хроматов; под редакцией В. Е. 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Хроматова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 — 3-е изд.,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испр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и доп. — Москва: Издательство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2021. — 213 с.</w:t>
      </w:r>
    </w:p>
    <w:p w:rsidR="00BB6CA0" w:rsidRPr="00BB6CA0" w:rsidRDefault="00BB6CA0" w:rsidP="00BB6CA0">
      <w:pPr>
        <w:numPr>
          <w:ilvl w:val="0"/>
          <w:numId w:val="6"/>
        </w:num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Сопротивление материалов: лабораторный практикум [Текст]: учебное пособие для среднего профессионального образования / А. Н. Кислов [и др.]</w:t>
      </w:r>
      <w:proofErr w:type="gram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;</w:t>
      </w:r>
      <w:proofErr w:type="gram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под научной редакцией А. А. Полякова. — Москва: Издательство </w:t>
      </w:r>
      <w:proofErr w:type="spellStart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BB6CA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2021. — 130 с. </w:t>
      </w:r>
    </w:p>
    <w:p w:rsidR="00BB6CA0" w:rsidRPr="00BB6CA0" w:rsidRDefault="00BB6CA0" w:rsidP="00B27B2B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A0">
        <w:rPr>
          <w:rFonts w:ascii="Times New Roman" w:eastAsia="Times New Roman" w:hAnsi="Times New Roman" w:cs="Times New Roman"/>
          <w:color w:val="000000"/>
          <w:lang w:eastAsia="ru-RU"/>
        </w:rPr>
        <w:br w:type="page"/>
      </w:r>
      <w:r w:rsidRPr="00BB6CA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  <w:bookmarkStart w:id="13" w:name="_Toc166331918"/>
    </w:p>
    <w:p w:rsidR="00BB6CA0" w:rsidRPr="00B27B2B" w:rsidRDefault="00BB6CA0" w:rsidP="00B27B2B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7B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B27B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 освоения ДИСЦИПЛИНЫ</w:t>
      </w:r>
    </w:p>
    <w:p w:rsidR="00BB6CA0" w:rsidRPr="00BB6CA0" w:rsidRDefault="00BB6CA0" w:rsidP="00BB6CA0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A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6"/>
        <w:gridCol w:w="3402"/>
        <w:gridCol w:w="2126"/>
      </w:tblGrid>
      <w:tr w:rsidR="00BB6CA0" w:rsidRPr="009363B8" w:rsidTr="00B27B2B">
        <w:trPr>
          <w:trHeight w:val="519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BB6CA0" w:rsidRPr="009363B8" w:rsidTr="00B27B2B">
        <w:trPr>
          <w:trHeight w:val="1725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структура плана для решения задач, алгоритмы выполнения работ в </w:t>
            </w:r>
            <w:proofErr w:type="gramStart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порядок </w:t>
            </w:r>
            <w:proofErr w:type="gramStart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-распознавать задачу и/или проблему в профессиональном и/или социальном контексте</w:t>
            </w:r>
            <w:proofErr w:type="gramStart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;</w:t>
            </w:r>
            <w:proofErr w:type="gramEnd"/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этапы решения задачи;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и эффективно искать информацию, необходимую для решения задачи и/или проблемы;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 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proofErr w:type="gramEnd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9363B8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экзамена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CA0" w:rsidRPr="009363B8" w:rsidTr="00B27B2B">
        <w:trPr>
          <w:trHeight w:val="870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-номенклатура информационных 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источников, применяемых в профессиональной деятельности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приемы структурирования информации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современные средства и устройства информатизации, порядок их применения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программное обеспечение в профессиональной деятельности, в том числе цифровые средства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задачи для поиска информации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выделять наиболее </w:t>
            </w:r>
            <w:proofErr w:type="gramStart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практическую значимость результатов поиска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средства информационных технологий для решения профессиональных задач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современное программное обеспечение в профессиональной деятельности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Знает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перечень информационных источников, применяемых в профессиональной 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определять задачи для поиска информации,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</w:t>
            </w: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самостоятельной работы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9363B8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экзамена</w:t>
            </w:r>
          </w:p>
          <w:p w:rsidR="00BB6CA0" w:rsidRPr="009363B8" w:rsidRDefault="00BB6CA0" w:rsidP="00BB6CA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CA0" w:rsidRPr="009363B8" w:rsidTr="00B27B2B">
        <w:trPr>
          <w:trHeight w:val="2085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-психологические основы деятельности коллектива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-психологические особенности личности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-организовывать работу коллектива и команды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психологические основы деятельности коллектива, психологические особенности личности; основы проектной деятельности.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аттестация в форме </w:t>
            </w: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BB6CA0" w:rsidRPr="009363B8" w:rsidRDefault="00BB6CA0" w:rsidP="00BB6CA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CA0" w:rsidRPr="009363B8" w:rsidTr="00B27B2B">
        <w:trPr>
          <w:trHeight w:val="355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оформления документов 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-правила построения устных сообщений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-особенности социального и культурного контекста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-грамотно излагать свои мысли и оформлять документы по профессиональной тематике на государственном языке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-проявлять толерантность в рабочем коллективе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 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BB6CA0" w:rsidRPr="009363B8" w:rsidRDefault="00BB6CA0" w:rsidP="00BB6CA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CA0" w:rsidRPr="009363B8" w:rsidTr="00B27B2B">
        <w:trPr>
          <w:trHeight w:val="1153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построения простых и сложных предложений на профессиональные темы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общеупотребительные глаголы (бытовая и профессиональная лексика)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лексический минимум, относящийся к описанию предметов, средств и процессов профессиональной деятельности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особенности произношения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чтения текстов профессиональной направленности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понимать общий смысл четко произнесенных высказываний на известные темы (профессиональные и бытовые), 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понимать тексты на базовые профессиональные темы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участвовать в диалогах на знакомые общие и профессиональные темы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строить простые высказывания о себе и о своей профессиональной деятельности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кратко обосновывать и объяснять свои действия (текущие и планируемые)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Знает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</w:t>
            </w: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BB6CA0" w:rsidRPr="009363B8" w:rsidRDefault="00BB6CA0" w:rsidP="00BB6CA0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CA0" w:rsidRPr="009363B8" w:rsidTr="00B27B2B">
        <w:trPr>
          <w:trHeight w:val="3611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ПК 1.2 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-устройство и принципы действия электрических машин и электрооборудования;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способы обнаружения неисправностей.</w:t>
            </w:r>
          </w:p>
          <w:p w:rsidR="00BB6CA0" w:rsidRPr="009363B8" w:rsidRDefault="00BB6CA0" w:rsidP="00BB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обнаруживать места дефектов и принимать меры по предотвращению повреждений.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твердость материалов;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режимы отжига, закалки и отпуска стали;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подбирать конструкционные материалы по их назначению и условиям эксплуатации;</w:t>
            </w:r>
          </w:p>
          <w:p w:rsidR="00BB6CA0" w:rsidRPr="009363B8" w:rsidRDefault="00BB6CA0" w:rsidP="00BB6CA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подбирать способы и режимы обработки металлов (литьем, давлением, сваркой, резанием) для изготовления различных деталей.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363B8" w:rsidRPr="009363B8" w:rsidRDefault="009363B8" w:rsidP="009363B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9363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BB6CA0" w:rsidRPr="009363B8" w:rsidRDefault="00BB6CA0" w:rsidP="00BB6CA0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GoBack"/>
            <w:bookmarkEnd w:id="14"/>
            <w:r w:rsidRPr="00936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13"/>
    </w:tbl>
    <w:p w:rsidR="00BB6CA0" w:rsidRPr="00A100FA" w:rsidRDefault="00BB6CA0" w:rsidP="00A100FA">
      <w:pPr>
        <w:rPr>
          <w:rFonts w:ascii="Times New Roman" w:hAnsi="Times New Roman" w:cs="Times New Roman"/>
          <w:sz w:val="24"/>
          <w:szCs w:val="24"/>
        </w:rPr>
      </w:pPr>
    </w:p>
    <w:sectPr w:rsidR="00BB6CA0" w:rsidRPr="00A100FA" w:rsidSect="00BB6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574" w:rsidRDefault="001A6574" w:rsidP="000A5D7E">
      <w:pPr>
        <w:spacing w:after="0" w:line="240" w:lineRule="auto"/>
      </w:pPr>
      <w:r>
        <w:separator/>
      </w:r>
    </w:p>
  </w:endnote>
  <w:endnote w:type="continuationSeparator" w:id="0">
    <w:p w:rsidR="001A6574" w:rsidRDefault="001A6574" w:rsidP="000A5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574" w:rsidRDefault="001A6574" w:rsidP="000A5D7E">
      <w:pPr>
        <w:spacing w:after="0" w:line="240" w:lineRule="auto"/>
      </w:pPr>
      <w:r>
        <w:separator/>
      </w:r>
    </w:p>
  </w:footnote>
  <w:footnote w:type="continuationSeparator" w:id="0">
    <w:p w:rsidR="001A6574" w:rsidRDefault="001A6574" w:rsidP="000A5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D4E3D"/>
    <w:multiLevelType w:val="multilevel"/>
    <w:tmpl w:val="6368F1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540B39"/>
    <w:multiLevelType w:val="multilevel"/>
    <w:tmpl w:val="94DE9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4582F"/>
    <w:multiLevelType w:val="multilevel"/>
    <w:tmpl w:val="9DB0E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9762FD"/>
    <w:multiLevelType w:val="multilevel"/>
    <w:tmpl w:val="8D2EB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C34732"/>
    <w:multiLevelType w:val="multilevel"/>
    <w:tmpl w:val="0610F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6768F5"/>
    <w:multiLevelType w:val="multilevel"/>
    <w:tmpl w:val="AFA28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1DA"/>
    <w:rsid w:val="000A5D7E"/>
    <w:rsid w:val="001A6574"/>
    <w:rsid w:val="002177AB"/>
    <w:rsid w:val="00234C0D"/>
    <w:rsid w:val="00302B80"/>
    <w:rsid w:val="003B562B"/>
    <w:rsid w:val="004B31DA"/>
    <w:rsid w:val="00585C3E"/>
    <w:rsid w:val="006E225E"/>
    <w:rsid w:val="009363B8"/>
    <w:rsid w:val="00A100FA"/>
    <w:rsid w:val="00B11811"/>
    <w:rsid w:val="00B27B2B"/>
    <w:rsid w:val="00BB6CA0"/>
    <w:rsid w:val="00CB4CEA"/>
    <w:rsid w:val="00DC0978"/>
    <w:rsid w:val="00DC4CE5"/>
    <w:rsid w:val="00E15915"/>
    <w:rsid w:val="00E6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4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234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0A5D7E"/>
  </w:style>
  <w:style w:type="paragraph" w:styleId="a5">
    <w:name w:val="footnote text"/>
    <w:basedOn w:val="a"/>
    <w:link w:val="a6"/>
    <w:uiPriority w:val="99"/>
    <w:semiHidden/>
    <w:unhideWhenUsed/>
    <w:rsid w:val="000A5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0A5D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A100FA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9363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4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234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0A5D7E"/>
  </w:style>
  <w:style w:type="paragraph" w:styleId="a5">
    <w:name w:val="footnote text"/>
    <w:basedOn w:val="a"/>
    <w:link w:val="a6"/>
    <w:uiPriority w:val="99"/>
    <w:semiHidden/>
    <w:unhideWhenUsed/>
    <w:rsid w:val="000A5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0A5D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A100FA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9363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2901</Words>
  <Characters>16540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19</cp:revision>
  <dcterms:created xsi:type="dcterms:W3CDTF">2025-06-10T09:07:00Z</dcterms:created>
  <dcterms:modified xsi:type="dcterms:W3CDTF">2025-06-10T09:49:00Z</dcterms:modified>
</cp:coreProperties>
</file>